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75" w:rsidRPr="00AE0075" w:rsidRDefault="00AE0075" w:rsidP="00AE0075">
      <w:pPr>
        <w:pStyle w:val="ql-align-center"/>
        <w:jc w:val="center"/>
        <w:rPr>
          <w:rFonts w:hint="eastAsia"/>
          <w:sz w:val="44"/>
          <w:szCs w:val="44"/>
        </w:rPr>
      </w:pPr>
      <w:r w:rsidRPr="00AE0075">
        <w:rPr>
          <w:rFonts w:hint="eastAsia"/>
          <w:sz w:val="44"/>
          <w:szCs w:val="44"/>
        </w:rPr>
        <w:t>河北医科大学</w:t>
      </w:r>
      <w:r w:rsidRPr="00AE0075">
        <w:rPr>
          <w:sz w:val="44"/>
          <w:szCs w:val="44"/>
        </w:rPr>
        <w:t>临床学院</w:t>
      </w:r>
    </w:p>
    <w:p w:rsidR="00AE0075" w:rsidRPr="00AE0075" w:rsidRDefault="00AE0075" w:rsidP="00AE0075">
      <w:pPr>
        <w:pStyle w:val="ql-align-center"/>
        <w:jc w:val="center"/>
        <w:rPr>
          <w:sz w:val="44"/>
          <w:szCs w:val="44"/>
        </w:rPr>
      </w:pPr>
      <w:r w:rsidRPr="00AE0075">
        <w:rPr>
          <w:sz w:val="44"/>
          <w:szCs w:val="44"/>
        </w:rPr>
        <w:t>预防艾滋病健康教育处方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艾滋病（AIDS）全称为获得性免疫缺陷综合征。它是由艾滋病病毒（HIV）引起的一种目前尚无预防疫苗、又无有效治愈办法且病死率极高的传染病。艾滋病病毒（HIV）通过严重破坏人体免疫功能，造成人们的抵抗力极度低下，最终全身衰竭而死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艾滋病（AIDS）主要通过血液、精液、阴道分泌物、乳汁等体液传播。已证实的传播途径有3种：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1、性传播：通过异性或同性性行为传播。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2、血液传播：通过共用不消毒的注射器和针头注射毒品、输入含有艾滋病病毒（HIV）的血液制品、使用未经消毒或消毒不严的医疗器械（针头、针灸针、牙科器械、美容器械等）、共用剃须（刮脸）刀及牙刷等传播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3、母婴传播：通过胎盘、产道和哺乳传播。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虽然艾滋病是一种极其危险的传染病，但对于个人来讲是完全可以预防的，其主要措施为：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1、遵守法律和道德、洁身自爱、反对婚前性行为、反对性乱。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2、不搞卖淫、嫖娼活动。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3、不以任何方式吸毒，远离毒品。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lastRenderedPageBreak/>
        <w:t>4、不使用未经检验的血液制品，减少不必要的输血。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5、不去消毒不严的医疗机构打针、拔牙、针灸、美容或手术。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6、不共用剃须（刮脸）刀及牙刷。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7、避免在日常工作、生活中沾上伤者的血液。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8、根据国外经验正确使用避孕套有助于避免感染艾滋病。</w:t>
      </w:r>
    </w:p>
    <w:p w:rsidR="00AE0075" w:rsidRDefault="00AE0075" w:rsidP="00AE0075">
      <w:pPr>
        <w:pStyle w:val="ql-align-left"/>
      </w:pPr>
      <w:r>
        <w:rPr>
          <w:sz w:val="26"/>
          <w:szCs w:val="26"/>
        </w:rPr>
        <w:t>9、患有性病后应及时、积极进行治疗，否则已存病灶会增加艾滋病感染的危险。</w:t>
      </w:r>
    </w:p>
    <w:p w:rsidR="00AB7FD7" w:rsidRPr="00AE0075" w:rsidRDefault="00AB7FD7"/>
    <w:sectPr w:rsidR="00AB7FD7" w:rsidRPr="00AE0075" w:rsidSect="00AB7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075"/>
    <w:rsid w:val="00AB7FD7"/>
    <w:rsid w:val="00AE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AE0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left">
    <w:name w:val="ql-align-left"/>
    <w:basedOn w:val="a"/>
    <w:rsid w:val="00AE0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2022-08-15T00:55:00Z</dcterms:created>
  <dcterms:modified xsi:type="dcterms:W3CDTF">2022-08-15T00:56:00Z</dcterms:modified>
</cp:coreProperties>
</file>